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53B67" w14:textId="6207DBC5" w:rsidR="008D75E7" w:rsidRDefault="008D75E7" w:rsidP="00C23462">
      <w:pPr>
        <w:pStyle w:val="Titre3"/>
        <w:keepNext w:val="0"/>
        <w:keepLines w:val="0"/>
        <w:spacing w:before="280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Analyse univariée</w:t>
      </w:r>
      <w:r w:rsidR="0019053D">
        <w:rPr>
          <w:b/>
          <w:color w:val="000000"/>
          <w:sz w:val="26"/>
          <w:szCs w:val="26"/>
        </w:rPr>
        <w:t xml:space="preserve"> (</w:t>
      </w:r>
      <w:r w:rsidR="0019053D">
        <w:rPr>
          <w:b/>
          <w:color w:val="000000"/>
          <w:sz w:val="26"/>
          <w:szCs w:val="26"/>
        </w:rPr>
        <w:t>1</w:t>
      </w:r>
      <w:r w:rsidR="0019053D">
        <w:rPr>
          <w:b/>
          <w:color w:val="000000"/>
          <w:sz w:val="26"/>
          <w:szCs w:val="26"/>
        </w:rPr>
        <w:t xml:space="preserve"> point)</w:t>
      </w:r>
    </w:p>
    <w:p w14:paraId="4C7379BD" w14:textId="0C5AF528" w:rsidR="008D75E7" w:rsidRPr="008D75E7" w:rsidRDefault="008D75E7" w:rsidP="008D75E7">
      <w:pPr>
        <w:rPr>
          <w:noProof/>
        </w:rPr>
      </w:pPr>
      <w:bookmarkStart w:id="0" w:name="__DdeLink__1_114640248"/>
      <w:r w:rsidRPr="00426B64">
        <w:rPr>
          <w:noProof/>
        </w:rPr>
        <w:t>On dispose de données sur la hauteur des arbres de Paris (intra</w:t>
      </w:r>
      <w:r w:rsidR="00A1714F">
        <w:rPr>
          <w:noProof/>
        </w:rPr>
        <w:t>-</w:t>
      </w:r>
      <w:r w:rsidRPr="00426B64">
        <w:rPr>
          <w:noProof/>
        </w:rPr>
        <w:t xml:space="preserve">muros). À l’aide de </w:t>
      </w:r>
      <w:r>
        <w:rPr>
          <w:noProof/>
        </w:rPr>
        <w:t>Python</w:t>
      </w:r>
      <w:r w:rsidRPr="00426B64">
        <w:rPr>
          <w:noProof/>
        </w:rPr>
        <w:t>, on vous donne le minimum, le maximum et les quartiles de la hauteur des arbres (en mètres) :</w:t>
      </w:r>
      <w:bookmarkEnd w:id="0"/>
    </w:p>
    <w:p w14:paraId="05121F2E" w14:textId="77777777" w:rsidR="008D75E7" w:rsidRPr="00010771" w:rsidRDefault="008D75E7" w:rsidP="008D75E7">
      <w:pPr>
        <w:pStyle w:val="PreformattedText"/>
        <w:rPr>
          <w:rFonts w:ascii="Arial" w:hAnsi="Arial"/>
          <w:lang w:val="en-US"/>
        </w:rPr>
      </w:pPr>
      <w:r w:rsidRPr="008D75E7">
        <w:rPr>
          <w:rStyle w:val="SourceText"/>
          <w:lang w:val="en-US"/>
        </w:rPr>
        <w:t xml:space="preserve">    </w:t>
      </w:r>
      <w:r w:rsidRPr="00010771">
        <w:rPr>
          <w:rStyle w:val="SourceText"/>
          <w:lang w:val="en-US"/>
        </w:rPr>
        <w:t xml:space="preserve">Min.  </w:t>
      </w:r>
      <w:r w:rsidRPr="00010771">
        <w:rPr>
          <w:rStyle w:val="SourceText"/>
          <w:lang w:val="en-US"/>
        </w:rPr>
        <w:tab/>
        <w:t xml:space="preserve">   Q1     Median     Mean   </w:t>
      </w:r>
      <w:r w:rsidRPr="00010771">
        <w:rPr>
          <w:rStyle w:val="SourceText"/>
          <w:lang w:val="en-US"/>
        </w:rPr>
        <w:tab/>
        <w:t xml:space="preserve"> Q3         Max.</w:t>
      </w:r>
    </w:p>
    <w:p w14:paraId="2342E12F" w14:textId="12922A14" w:rsidR="008D75E7" w:rsidRDefault="008D75E7" w:rsidP="008D75E7">
      <w:pPr>
        <w:pStyle w:val="PreformattedText"/>
        <w:spacing w:after="283"/>
        <w:rPr>
          <w:rStyle w:val="SourceText"/>
        </w:rPr>
      </w:pPr>
      <w:r w:rsidRPr="00010771">
        <w:rPr>
          <w:rStyle w:val="SourceText"/>
          <w:lang w:val="en-US"/>
        </w:rPr>
        <w:t xml:space="preserve">    </w:t>
      </w:r>
      <w:r>
        <w:rPr>
          <w:rStyle w:val="SourceText"/>
        </w:rPr>
        <w:t>0.0       5.0       8.0     13.2      12.0    881818.0</w:t>
      </w:r>
    </w:p>
    <w:p w14:paraId="7C29B407" w14:textId="3CB44B1B" w:rsidR="008D75E7" w:rsidRPr="008D75E7" w:rsidRDefault="008D75E7" w:rsidP="008D75E7">
      <w:pPr>
        <w:rPr>
          <w:noProof/>
        </w:rPr>
      </w:pPr>
      <w:r>
        <w:rPr>
          <w:noProof/>
        </w:rPr>
        <w:br/>
      </w:r>
      <w:r w:rsidRPr="008D75E7">
        <w:rPr>
          <w:noProof/>
        </w:rPr>
        <w:t>Comment interpréter ces valeurs pour qualifier l’allure de la distribution des hauteurs des arbres ?</w:t>
      </w:r>
    </w:p>
    <w:p w14:paraId="5362C579" w14:textId="77777777" w:rsidR="00A1714F" w:rsidRDefault="00A1714F" w:rsidP="00A1714F">
      <w:pPr>
        <w:pStyle w:val="Titre3"/>
        <w:keepNext w:val="0"/>
        <w:keepLines w:val="0"/>
        <w:spacing w:before="280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Chocolat et prix Nobel (3 points)</w:t>
      </w:r>
    </w:p>
    <w:p w14:paraId="0F3E8B00" w14:textId="77777777" w:rsidR="00A1714F" w:rsidRDefault="00A1714F" w:rsidP="00A1714F">
      <w:pPr>
        <w:rPr>
          <w:noProof/>
        </w:rPr>
      </w:pPr>
      <w:r>
        <w:rPr>
          <w:noProof/>
        </w:rPr>
        <w:t>La figure ci-dessous représente pour différents pays leur consommation de chocolat et le nombre de prix nobel obtenus.</w:t>
      </w:r>
    </w:p>
    <w:p w14:paraId="6D6742E2" w14:textId="77777777" w:rsidR="00A1714F" w:rsidRDefault="00A1714F" w:rsidP="00A1714F">
      <w:pPr>
        <w:rPr>
          <w:noProof/>
        </w:rPr>
      </w:pPr>
    </w:p>
    <w:p w14:paraId="2D7DC7AC" w14:textId="77777777" w:rsidR="00A1714F" w:rsidRDefault="00A1714F" w:rsidP="00A1714F">
      <w:pPr>
        <w:keepNext/>
      </w:pPr>
      <w:r>
        <w:rPr>
          <w:noProof/>
        </w:rPr>
        <w:drawing>
          <wp:inline distT="0" distB="0" distL="0" distR="0" wp14:anchorId="046B8EA1" wp14:editId="2D4B5A75">
            <wp:extent cx="5605145" cy="4428877"/>
            <wp:effectExtent l="0" t="0" r="0" b="0"/>
            <wp:docPr id="2" name="Image 2" descr="Pour obtenir un prix Nobel, mangez du chocolat ! – DECO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ur obtenir un prix Nobel, mangez du chocolat ! – DECODER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92" b="5918"/>
                    <a:stretch/>
                  </pic:blipFill>
                  <pic:spPr bwMode="auto">
                    <a:xfrm>
                      <a:off x="0" y="0"/>
                      <a:ext cx="5605670" cy="4429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61D6CB" w14:textId="77777777" w:rsidR="00A1714F" w:rsidRDefault="00A1714F" w:rsidP="00A1714F">
      <w:pPr>
        <w:pStyle w:val="Lgende"/>
        <w:rPr>
          <w:lang w:val="fr" w:eastAsia="fr-FR"/>
        </w:rPr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 : Corrélation entre la consommation de chocolat et le nombre de prix Nobel par pays</w:t>
      </w:r>
    </w:p>
    <w:p w14:paraId="3D7A0443" w14:textId="77777777" w:rsidR="00A1714F" w:rsidRDefault="00A1714F" w:rsidP="00A1714F">
      <w:r w:rsidRPr="00A96990">
        <w:rPr>
          <w:b/>
          <w:bCs/>
          <w:lang w:val="fr" w:eastAsia="fr-FR"/>
        </w:rPr>
        <w:t>Question 1</w:t>
      </w:r>
      <w:r>
        <w:rPr>
          <w:lang w:val="fr" w:eastAsia="fr-FR"/>
        </w:rPr>
        <w:br/>
      </w:r>
      <w:r w:rsidRPr="00426B64">
        <w:t>Que permet de mesurer le coefficient de corrélation de Pearson ?  Que signifient sa valeur minimale et maximale ?</w:t>
      </w:r>
    </w:p>
    <w:p w14:paraId="0D024201" w14:textId="77777777" w:rsidR="00A1714F" w:rsidRDefault="00A1714F" w:rsidP="00A1714F">
      <w:r w:rsidRPr="00A96990">
        <w:rPr>
          <w:b/>
          <w:bCs/>
        </w:rPr>
        <w:t>Question 2</w:t>
      </w:r>
      <w:r>
        <w:br/>
        <w:t>Les deux variables sont-elles corrélées ? Est-ce significatif ?</w:t>
      </w:r>
    </w:p>
    <w:p w14:paraId="2AAAD4AA" w14:textId="77777777" w:rsidR="00A1714F" w:rsidRDefault="00A1714F" w:rsidP="00A1714F">
      <w:r w:rsidRPr="00A96990">
        <w:rPr>
          <w:b/>
          <w:bCs/>
        </w:rPr>
        <w:lastRenderedPageBreak/>
        <w:t>Question 3</w:t>
      </w:r>
      <w:r>
        <w:br/>
        <w:t>Peut-on conclure que manger du chocolat augmente la probabilité d’avoir un prix Nobel ?</w:t>
      </w:r>
    </w:p>
    <w:p w14:paraId="76AD4F5A" w14:textId="77777777" w:rsidR="00A1714F" w:rsidRPr="008D75E7" w:rsidRDefault="00A1714F" w:rsidP="00A1714F">
      <w:r w:rsidRPr="008D75E7">
        <w:rPr>
          <w:b/>
          <w:bCs/>
        </w:rPr>
        <w:t>Question 4</w:t>
      </w:r>
      <w:r>
        <w:br/>
        <w:t>Au contraire, une absence de corrélation signifie-t-il une absence de lien entre les variables ? Donnez un exemple.</w:t>
      </w:r>
    </w:p>
    <w:p w14:paraId="71CA287A" w14:textId="77777777" w:rsidR="00A1714F" w:rsidRPr="00A96990" w:rsidRDefault="00A1714F" w:rsidP="00A1714F">
      <w:pPr>
        <w:rPr>
          <w:lang w:val="fr"/>
        </w:rPr>
      </w:pPr>
    </w:p>
    <w:p w14:paraId="737FC907" w14:textId="77777777" w:rsidR="00A1714F" w:rsidRPr="00240FE5" w:rsidRDefault="00A1714F" w:rsidP="00A1714F">
      <w:pPr>
        <w:rPr>
          <w:lang w:val="fr" w:eastAsia="fr-FR"/>
        </w:rPr>
      </w:pPr>
    </w:p>
    <w:p w14:paraId="0850035D" w14:textId="77777777" w:rsidR="00A1714F" w:rsidRDefault="00A1714F" w:rsidP="00A1714F">
      <w:pPr>
        <w:pStyle w:val="Titre3"/>
        <w:keepNext w:val="0"/>
        <w:keepLines w:val="0"/>
        <w:spacing w:before="280"/>
        <w:jc w:val="both"/>
        <w:rPr>
          <w:b/>
          <w:color w:val="000000"/>
          <w:sz w:val="26"/>
          <w:szCs w:val="26"/>
        </w:rPr>
      </w:pPr>
      <w:r w:rsidRPr="00C23462">
        <w:rPr>
          <w:b/>
          <w:color w:val="000000"/>
          <w:sz w:val="26"/>
          <w:szCs w:val="26"/>
        </w:rPr>
        <w:t>Lien entre deux variables qualitatives</w:t>
      </w:r>
      <w:r>
        <w:rPr>
          <w:b/>
          <w:color w:val="000000"/>
          <w:sz w:val="26"/>
          <w:szCs w:val="26"/>
        </w:rPr>
        <w:t xml:space="preserve"> (3 points)</w:t>
      </w:r>
    </w:p>
    <w:p w14:paraId="009DB6F8" w14:textId="77777777" w:rsidR="00A1714F" w:rsidRDefault="00A1714F" w:rsidP="00A1714F">
      <w:pPr>
        <w:rPr>
          <w:lang w:val="fr" w:eastAsia="fr-FR"/>
        </w:rPr>
      </w:pPr>
      <w:r>
        <w:rPr>
          <w:lang w:val="fr" w:eastAsia="fr-FR"/>
        </w:rPr>
        <w:t xml:space="preserve">On souhaite étudier s’il existe une dépendance entre le type d’habitat (maison individuelle </w:t>
      </w:r>
      <w:r w:rsidRPr="00C23462">
        <w:rPr>
          <w:lang w:val="fr" w:eastAsia="fr-FR"/>
        </w:rPr>
        <w:t>ou logement collectif) et le statut de résident (propriétaire ou locataire). On obtient la table de contingence suivante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1714F" w14:paraId="26FD1C60" w14:textId="77777777" w:rsidTr="00EB4B0A">
        <w:tc>
          <w:tcPr>
            <w:tcW w:w="3020" w:type="dxa"/>
          </w:tcPr>
          <w:p w14:paraId="3D80F3B4" w14:textId="77777777" w:rsidR="00A1714F" w:rsidRDefault="00A1714F" w:rsidP="00EB4B0A">
            <w:pPr>
              <w:rPr>
                <w:lang w:val="fr" w:eastAsia="fr-FR"/>
              </w:rPr>
            </w:pPr>
          </w:p>
        </w:tc>
        <w:tc>
          <w:tcPr>
            <w:tcW w:w="3021" w:type="dxa"/>
          </w:tcPr>
          <w:p w14:paraId="17120F4B" w14:textId="77777777" w:rsidR="00A1714F" w:rsidRPr="00C23462" w:rsidRDefault="00A1714F" w:rsidP="00EB4B0A">
            <w:pPr>
              <w:rPr>
                <w:b/>
                <w:bCs/>
                <w:lang w:val="fr" w:eastAsia="fr-FR"/>
              </w:rPr>
            </w:pPr>
            <w:r w:rsidRPr="00C23462">
              <w:rPr>
                <w:b/>
                <w:bCs/>
                <w:lang w:val="fr" w:eastAsia="fr-FR"/>
              </w:rPr>
              <w:t>Maison individuelle</w:t>
            </w:r>
          </w:p>
        </w:tc>
        <w:tc>
          <w:tcPr>
            <w:tcW w:w="3021" w:type="dxa"/>
          </w:tcPr>
          <w:p w14:paraId="2AE17974" w14:textId="77777777" w:rsidR="00A1714F" w:rsidRPr="00C23462" w:rsidRDefault="00A1714F" w:rsidP="00EB4B0A">
            <w:pPr>
              <w:rPr>
                <w:b/>
                <w:bCs/>
                <w:lang w:val="fr" w:eastAsia="fr-FR"/>
              </w:rPr>
            </w:pPr>
            <w:r w:rsidRPr="00C23462">
              <w:rPr>
                <w:b/>
                <w:bCs/>
                <w:lang w:val="fr" w:eastAsia="fr-FR"/>
              </w:rPr>
              <w:t>Logement collectif</w:t>
            </w:r>
          </w:p>
        </w:tc>
      </w:tr>
      <w:tr w:rsidR="00A1714F" w14:paraId="59D6EE24" w14:textId="77777777" w:rsidTr="00EB4B0A">
        <w:tc>
          <w:tcPr>
            <w:tcW w:w="3020" w:type="dxa"/>
          </w:tcPr>
          <w:p w14:paraId="5736626B" w14:textId="77777777" w:rsidR="00A1714F" w:rsidRPr="00C23462" w:rsidRDefault="00A1714F" w:rsidP="00EB4B0A">
            <w:pPr>
              <w:rPr>
                <w:b/>
                <w:bCs/>
                <w:lang w:val="fr" w:eastAsia="fr-FR"/>
              </w:rPr>
            </w:pPr>
            <w:r w:rsidRPr="00C23462">
              <w:rPr>
                <w:b/>
                <w:bCs/>
                <w:lang w:val="fr" w:eastAsia="fr-FR"/>
              </w:rPr>
              <w:t>Propriétaire</w:t>
            </w:r>
          </w:p>
        </w:tc>
        <w:tc>
          <w:tcPr>
            <w:tcW w:w="3021" w:type="dxa"/>
          </w:tcPr>
          <w:p w14:paraId="5C6A9104" w14:textId="77777777" w:rsidR="00A1714F" w:rsidRDefault="00A1714F" w:rsidP="00EB4B0A">
            <w:pPr>
              <w:rPr>
                <w:lang w:val="fr" w:eastAsia="fr-FR"/>
              </w:rPr>
            </w:pPr>
            <w:r>
              <w:rPr>
                <w:lang w:val="fr" w:eastAsia="fr-FR"/>
              </w:rPr>
              <w:t>30</w:t>
            </w:r>
          </w:p>
        </w:tc>
        <w:tc>
          <w:tcPr>
            <w:tcW w:w="3021" w:type="dxa"/>
          </w:tcPr>
          <w:p w14:paraId="7F4A20BD" w14:textId="77777777" w:rsidR="00A1714F" w:rsidRDefault="00A1714F" w:rsidP="00EB4B0A">
            <w:pPr>
              <w:rPr>
                <w:lang w:val="fr" w:eastAsia="fr-FR"/>
              </w:rPr>
            </w:pPr>
            <w:r>
              <w:rPr>
                <w:lang w:val="fr" w:eastAsia="fr-FR"/>
              </w:rPr>
              <w:t>10</w:t>
            </w:r>
          </w:p>
        </w:tc>
      </w:tr>
      <w:tr w:rsidR="00A1714F" w14:paraId="55127FF3" w14:textId="77777777" w:rsidTr="00EB4B0A">
        <w:tc>
          <w:tcPr>
            <w:tcW w:w="3020" w:type="dxa"/>
          </w:tcPr>
          <w:p w14:paraId="257AC21B" w14:textId="77777777" w:rsidR="00A1714F" w:rsidRPr="00C23462" w:rsidRDefault="00A1714F" w:rsidP="00EB4B0A">
            <w:pPr>
              <w:rPr>
                <w:b/>
                <w:bCs/>
                <w:lang w:val="fr" w:eastAsia="fr-FR"/>
              </w:rPr>
            </w:pPr>
            <w:r w:rsidRPr="00C23462">
              <w:rPr>
                <w:b/>
                <w:bCs/>
                <w:lang w:val="fr" w:eastAsia="fr-FR"/>
              </w:rPr>
              <w:t>Locataire</w:t>
            </w:r>
          </w:p>
        </w:tc>
        <w:tc>
          <w:tcPr>
            <w:tcW w:w="3021" w:type="dxa"/>
          </w:tcPr>
          <w:p w14:paraId="71755647" w14:textId="77777777" w:rsidR="00A1714F" w:rsidRDefault="00A1714F" w:rsidP="00EB4B0A">
            <w:pPr>
              <w:rPr>
                <w:lang w:val="fr" w:eastAsia="fr-FR"/>
              </w:rPr>
            </w:pPr>
            <w:r>
              <w:rPr>
                <w:lang w:val="fr" w:eastAsia="fr-FR"/>
              </w:rPr>
              <w:t>20</w:t>
            </w:r>
          </w:p>
        </w:tc>
        <w:tc>
          <w:tcPr>
            <w:tcW w:w="3021" w:type="dxa"/>
          </w:tcPr>
          <w:p w14:paraId="3D7BE525" w14:textId="77777777" w:rsidR="00A1714F" w:rsidRDefault="00A1714F" w:rsidP="00EB4B0A">
            <w:pPr>
              <w:rPr>
                <w:lang w:val="fr" w:eastAsia="fr-FR"/>
              </w:rPr>
            </w:pPr>
            <w:r>
              <w:rPr>
                <w:lang w:val="fr" w:eastAsia="fr-FR"/>
              </w:rPr>
              <w:t>40</w:t>
            </w:r>
          </w:p>
        </w:tc>
      </w:tr>
    </w:tbl>
    <w:p w14:paraId="41C3805E" w14:textId="77777777" w:rsidR="00A1714F" w:rsidRDefault="00A1714F" w:rsidP="00A1714F"/>
    <w:p w14:paraId="04206FFE" w14:textId="77777777" w:rsidR="00A1714F" w:rsidRDefault="00A1714F" w:rsidP="00A1714F">
      <w:r>
        <w:t>Réalisez un test du Chi² pour vérifier l'indépendance entre ces deux variables.</w:t>
      </w:r>
    </w:p>
    <w:p w14:paraId="6B750E94" w14:textId="77777777" w:rsidR="00A1714F" w:rsidRDefault="00A1714F" w:rsidP="00A1714F"/>
    <w:p w14:paraId="04BD4386" w14:textId="77777777" w:rsidR="00A1714F" w:rsidRDefault="00A1714F" w:rsidP="00A1714F">
      <w:pPr>
        <w:keepNext/>
      </w:pPr>
      <w:r>
        <w:rPr>
          <w:noProof/>
        </w:rPr>
        <w:drawing>
          <wp:inline distT="0" distB="0" distL="0" distR="0" wp14:anchorId="3ED9F52C" wp14:editId="4A9F7B71">
            <wp:extent cx="5760720" cy="2736431"/>
            <wp:effectExtent l="0" t="0" r="0" b="6985"/>
            <wp:docPr id="1" name="Image 1" descr=")Loi de khi-deux ( cour+exerc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)Loi de khi-deux ( cour+exercic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13" t="30570" r="8895" b="1705"/>
                    <a:stretch/>
                  </pic:blipFill>
                  <pic:spPr bwMode="auto">
                    <a:xfrm>
                      <a:off x="0" y="0"/>
                      <a:ext cx="5760720" cy="2736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D4139D" w14:textId="3B4FA24C" w:rsidR="00A1714F" w:rsidRDefault="00A1714F" w:rsidP="00A1714F">
      <w:pPr>
        <w:pStyle w:val="Lgende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r w:rsidR="008A6F7F">
        <w:t xml:space="preserve"> </w:t>
      </w:r>
      <w:r>
        <w:t>:</w:t>
      </w:r>
      <w:r w:rsidR="008A6F7F">
        <w:t xml:space="preserve"> </w:t>
      </w:r>
      <w:r w:rsidRPr="009777DC">
        <w:t>table de loi du chi</w:t>
      </w:r>
      <w:r>
        <w:t>²</w:t>
      </w:r>
    </w:p>
    <w:p w14:paraId="4201671F" w14:textId="77777777" w:rsidR="00A1714F" w:rsidRDefault="00A1714F" w:rsidP="00A1714F"/>
    <w:p w14:paraId="4ADDD81E" w14:textId="5E7F9131" w:rsidR="00A1714F" w:rsidRDefault="00A1714F" w:rsidP="00A1714F">
      <w:pPr>
        <w:pStyle w:val="Titre3"/>
        <w:keepNext w:val="0"/>
        <w:keepLines w:val="0"/>
        <w:spacing w:before="280"/>
        <w:jc w:val="both"/>
        <w:rPr>
          <w:b/>
          <w:color w:val="000000"/>
          <w:sz w:val="26"/>
          <w:szCs w:val="26"/>
        </w:rPr>
      </w:pPr>
      <w:r w:rsidRPr="00E40EF6">
        <w:rPr>
          <w:b/>
          <w:color w:val="000000"/>
          <w:sz w:val="26"/>
          <w:szCs w:val="26"/>
        </w:rPr>
        <w:t xml:space="preserve">Analyse </w:t>
      </w:r>
      <w:r>
        <w:rPr>
          <w:b/>
          <w:color w:val="000000"/>
          <w:sz w:val="26"/>
          <w:szCs w:val="26"/>
        </w:rPr>
        <w:t>multivariée (</w:t>
      </w:r>
      <w:r w:rsidR="0019053D">
        <w:rPr>
          <w:b/>
          <w:color w:val="000000"/>
          <w:sz w:val="26"/>
          <w:szCs w:val="26"/>
        </w:rPr>
        <w:t>6</w:t>
      </w:r>
      <w:r>
        <w:rPr>
          <w:b/>
          <w:color w:val="000000"/>
          <w:sz w:val="26"/>
          <w:szCs w:val="26"/>
        </w:rPr>
        <w:t xml:space="preserve"> points)</w:t>
      </w:r>
    </w:p>
    <w:p w14:paraId="3BB8D828" w14:textId="77777777" w:rsidR="00A1714F" w:rsidRDefault="00A1714F" w:rsidP="00A1714F">
      <w:pPr>
        <w:rPr>
          <w:lang w:val="fr" w:eastAsia="fr-FR"/>
        </w:rPr>
      </w:pPr>
      <w:r>
        <w:rPr>
          <w:lang w:val="fr" w:eastAsia="fr-FR"/>
        </w:rPr>
        <w:t>On étudie un jeu de données des résultats des élections présidentielles de 2022 par département. On dispose pour chaque département et à chaque tour des élections des variables suivantes : nombre d’inscrits, taux d’abstention, taux de votant, taux de votes nuls, taux de votes blanc, taux de votes exprimés, score des candidats.</w:t>
      </w:r>
    </w:p>
    <w:p w14:paraId="3D494787" w14:textId="6E85FC77" w:rsidR="00A1714F" w:rsidRDefault="00A1714F" w:rsidP="00A1714F">
      <w:r>
        <w:rPr>
          <w:lang w:val="fr" w:eastAsia="fr-FR"/>
        </w:rPr>
        <w:lastRenderedPageBreak/>
        <w:t>On réalise une analyse en composante principale. On obtient les figures 3 et 4.</w:t>
      </w:r>
      <w:r>
        <w:rPr>
          <w:lang w:val="fr" w:eastAsia="fr-FR"/>
        </w:rPr>
        <w:br/>
      </w:r>
      <w:r>
        <w:rPr>
          <w:lang w:val="fr" w:eastAsia="fr-FR"/>
        </w:rPr>
        <w:br/>
      </w:r>
      <w:r w:rsidRPr="00623C68">
        <w:rPr>
          <w:b/>
          <w:bCs/>
        </w:rPr>
        <w:t>Question 1</w:t>
      </w:r>
      <w:r>
        <w:br/>
        <w:t>Comment interpréter la première composante factorielle ? Que signifie TI : 40.81% ?</w:t>
      </w:r>
    </w:p>
    <w:p w14:paraId="3F49ED72" w14:textId="3B7EDB7E" w:rsidR="00A1714F" w:rsidRDefault="00A1714F" w:rsidP="00A1714F">
      <w:r w:rsidRPr="00623C68">
        <w:rPr>
          <w:b/>
          <w:bCs/>
        </w:rPr>
        <w:t>Question 2</w:t>
      </w:r>
      <w:r>
        <w:br/>
        <w:t>Citez une paire de variables corrélées, une paire de variables anti-corrélées et une paire de variables non corrélés. Citez une variable bien représentée par les deux premières composantes factorielles et une moins bien représentée.</w:t>
      </w:r>
    </w:p>
    <w:p w14:paraId="1226FB5E" w14:textId="6B498226" w:rsidR="00A1714F" w:rsidRPr="00A1714F" w:rsidRDefault="00A1714F" w:rsidP="00A1714F">
      <w:r w:rsidRPr="00623C68">
        <w:rPr>
          <w:b/>
          <w:bCs/>
        </w:rPr>
        <w:t>Question 3</w:t>
      </w:r>
      <w:r>
        <w:br/>
        <w:t>Commentez à l’aide de la figure 4 la valeur de la première composante pour la Haute-Corse et le Gers.</w:t>
      </w:r>
    </w:p>
    <w:p w14:paraId="7C860D87" w14:textId="77777777" w:rsidR="00A1714F" w:rsidRPr="00A1714F" w:rsidRDefault="00A1714F" w:rsidP="00A1714F">
      <w:pPr>
        <w:rPr>
          <w:lang w:eastAsia="fr-FR"/>
        </w:rPr>
      </w:pPr>
    </w:p>
    <w:p w14:paraId="3DC1DFB7" w14:textId="77777777" w:rsidR="00A1714F" w:rsidRDefault="00A1714F" w:rsidP="00A1714F">
      <w:pPr>
        <w:keepNext/>
      </w:pPr>
      <w:r w:rsidRPr="00347EAE">
        <w:rPr>
          <w:lang w:val="fr" w:eastAsia="fr-FR"/>
        </w:rPr>
        <w:drawing>
          <wp:inline distT="0" distB="0" distL="0" distR="0" wp14:anchorId="634F6B73" wp14:editId="78DA0CF7">
            <wp:extent cx="5760720" cy="5655310"/>
            <wp:effectExtent l="0" t="0" r="0" b="254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655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04A11" w14:textId="791207EF" w:rsidR="00A1714F" w:rsidRDefault="00A1714F" w:rsidP="00A1714F">
      <w:pPr>
        <w:pStyle w:val="Lgende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3</w:t>
      </w:r>
      <w:r>
        <w:fldChar w:fldCharType="end"/>
      </w:r>
      <w:r w:rsidR="008A6F7F">
        <w:t xml:space="preserve"> </w:t>
      </w:r>
      <w:r>
        <w:t>: Cercle des corrélations</w:t>
      </w:r>
      <w:r>
        <w:br/>
      </w:r>
    </w:p>
    <w:p w14:paraId="73165F2A" w14:textId="77777777" w:rsidR="00A1714F" w:rsidRDefault="00A1714F" w:rsidP="00A1714F">
      <w:pPr>
        <w:keepNext/>
      </w:pPr>
      <w:r w:rsidRPr="00347EAE">
        <w:rPr>
          <w:lang w:val="fr" w:eastAsia="fr-FR"/>
        </w:rPr>
        <w:lastRenderedPageBreak/>
        <w:drawing>
          <wp:inline distT="0" distB="0" distL="0" distR="0" wp14:anchorId="6030590A" wp14:editId="39D4B178">
            <wp:extent cx="5760720" cy="610489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10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DCB2A" w14:textId="77777777" w:rsidR="00A1714F" w:rsidRPr="00E40EF6" w:rsidRDefault="00A1714F" w:rsidP="00A1714F">
      <w:pPr>
        <w:pStyle w:val="Lgende"/>
        <w:rPr>
          <w:lang w:val="fr" w:eastAsia="fr-FR"/>
        </w:rPr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4</w:t>
      </w:r>
      <w:r>
        <w:fldChar w:fldCharType="end"/>
      </w:r>
      <w:r>
        <w:t xml:space="preserve"> : Carte de la première composante</w:t>
      </w:r>
    </w:p>
    <w:p w14:paraId="0F77DC4F" w14:textId="77777777" w:rsidR="00A1714F" w:rsidRDefault="00A1714F" w:rsidP="00A1714F">
      <w:r>
        <w:br/>
      </w:r>
      <w:r>
        <w:br/>
        <w:t>On souhaite ensuite regrouper des départements selon des similarités dans leur comportement de vote. On utilise pour cela une Classification Ascendante Hiérarchique (CAH).</w:t>
      </w:r>
    </w:p>
    <w:p w14:paraId="044B7235" w14:textId="3587CAD3" w:rsidR="00A1714F" w:rsidRDefault="00A1714F" w:rsidP="00A1714F">
      <w:r w:rsidRPr="00DF4DA7">
        <w:rPr>
          <w:b/>
          <w:bCs/>
        </w:rPr>
        <w:t>Question 4</w:t>
      </w:r>
      <w:r>
        <w:br/>
        <w:t>Quel est l'objectif de la Classification Ascendante Hiérarchique (CAH) ? Expliquer le fonctionnement de la méthode.</w:t>
      </w:r>
    </w:p>
    <w:p w14:paraId="5D6914DF" w14:textId="0FBA7DC3" w:rsidR="00A1714F" w:rsidRDefault="00A1714F" w:rsidP="00A1714F">
      <w:r w:rsidRPr="00DF4DA7">
        <w:rPr>
          <w:b/>
          <w:bCs/>
        </w:rPr>
        <w:t>Question 5</w:t>
      </w:r>
      <w:r>
        <w:br/>
        <w:t>Quel critère peut-on utiliser pour déterminer le nombre optimal de groupes à former ?</w:t>
      </w:r>
    </w:p>
    <w:p w14:paraId="2352A301" w14:textId="7E1F09F0" w:rsidR="00A1714F" w:rsidRDefault="00A1714F" w:rsidP="00A1714F">
      <w:r w:rsidRPr="00C502A8">
        <w:rPr>
          <w:b/>
          <w:bCs/>
        </w:rPr>
        <w:lastRenderedPageBreak/>
        <w:t>Question 6</w:t>
      </w:r>
      <w:r>
        <w:br/>
        <w:t>On remarque que certains groupes formés ne sont pas géographiquement contigus. Comment peut-on expliquer cela ? Que peut faire si on souhaite limiter cet effet ?</w:t>
      </w:r>
    </w:p>
    <w:p w14:paraId="6E3A0CE2" w14:textId="0B5ACF7F" w:rsidR="00C23462" w:rsidRDefault="00A1714F" w:rsidP="00C23462">
      <w:r w:rsidRPr="00C502A8">
        <w:rPr>
          <w:b/>
          <w:bCs/>
        </w:rPr>
        <w:t>Question 7</w:t>
      </w:r>
      <w:r>
        <w:rPr>
          <w:b/>
          <w:bCs/>
        </w:rPr>
        <w:br/>
      </w:r>
      <w:r>
        <w:t xml:space="preserve">L’algorithme des Forêts Aléatoires est-il pertinent pour cette tâche ? </w:t>
      </w:r>
    </w:p>
    <w:p w14:paraId="2353576D" w14:textId="64A29C50" w:rsidR="008667E2" w:rsidRPr="00A1714F" w:rsidRDefault="008667E2" w:rsidP="00C23462">
      <w:r w:rsidRPr="008667E2">
        <w:rPr>
          <w:b/>
          <w:bCs/>
        </w:rPr>
        <w:t>Question 8</w:t>
      </w:r>
      <w:r>
        <w:br/>
        <w:t>Quelle méthode pourrait-on utiliser si on souhaite que certains individus trop différents ne soient pas mis dans un groupe ?</w:t>
      </w:r>
    </w:p>
    <w:sectPr w:rsidR="008667E2" w:rsidRPr="00A17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oto Sans Mono CJK SC">
    <w:charset w:val="00"/>
    <w:family w:val="modern"/>
    <w:pitch w:val="fixed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21F"/>
    <w:rsid w:val="0010521F"/>
    <w:rsid w:val="0019053D"/>
    <w:rsid w:val="00240FE5"/>
    <w:rsid w:val="00347EAE"/>
    <w:rsid w:val="005E6707"/>
    <w:rsid w:val="00623C68"/>
    <w:rsid w:val="008667E2"/>
    <w:rsid w:val="008A6F7F"/>
    <w:rsid w:val="008D75E7"/>
    <w:rsid w:val="009A6B74"/>
    <w:rsid w:val="00A1714F"/>
    <w:rsid w:val="00A42B93"/>
    <w:rsid w:val="00A96990"/>
    <w:rsid w:val="00C23462"/>
    <w:rsid w:val="00C502A8"/>
    <w:rsid w:val="00D1255A"/>
    <w:rsid w:val="00DF40E6"/>
    <w:rsid w:val="00DF4DA7"/>
    <w:rsid w:val="00E4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7B4CC"/>
  <w15:chartTrackingRefBased/>
  <w15:docId w15:val="{EE9277DF-C4FF-4739-9D9A-4AE4900CC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23462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fr"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C23462"/>
    <w:rPr>
      <w:rFonts w:ascii="Arial" w:eastAsia="Arial" w:hAnsi="Arial" w:cs="Arial"/>
      <w:color w:val="434343"/>
      <w:sz w:val="28"/>
      <w:szCs w:val="28"/>
      <w:lang w:val="fr" w:eastAsia="fr-FR"/>
    </w:rPr>
  </w:style>
  <w:style w:type="table" w:styleId="Grilledutableau">
    <w:name w:val="Table Grid"/>
    <w:basedOn w:val="TableauNormal"/>
    <w:uiPriority w:val="39"/>
    <w:rsid w:val="00C23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C23462"/>
    <w:rPr>
      <w:color w:val="808080"/>
    </w:rPr>
  </w:style>
  <w:style w:type="paragraph" w:styleId="Lgende">
    <w:name w:val="caption"/>
    <w:basedOn w:val="Normal"/>
    <w:next w:val="Normal"/>
    <w:uiPriority w:val="35"/>
    <w:unhideWhenUsed/>
    <w:qFormat/>
    <w:rsid w:val="00A42B9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PreformattedText">
    <w:name w:val="Preformatted Text"/>
    <w:basedOn w:val="Normal"/>
    <w:rsid w:val="008D75E7"/>
    <w:pPr>
      <w:suppressAutoHyphens/>
      <w:autoSpaceDN w:val="0"/>
      <w:spacing w:after="0" w:line="240" w:lineRule="auto"/>
      <w:textAlignment w:val="baseline"/>
    </w:pPr>
    <w:rPr>
      <w:rFonts w:ascii="Liberation Mono" w:eastAsia="Noto Sans Mono CJK SC" w:hAnsi="Liberation Mono" w:cs="Liberation Mono"/>
      <w:kern w:val="3"/>
      <w:sz w:val="20"/>
      <w:szCs w:val="20"/>
      <w:lang w:eastAsia="zh-CN" w:bidi="hi-IN"/>
    </w:rPr>
  </w:style>
  <w:style w:type="character" w:customStyle="1" w:styleId="SourceText">
    <w:name w:val="Source Text"/>
    <w:rsid w:val="008D75E7"/>
    <w:rPr>
      <w:rFonts w:ascii="Liberation Mono" w:eastAsia="Noto Sans Mono CJK SC" w:hAnsi="Liberation Mono" w:cs="Liberation Mo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7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5</Pages>
  <Words>528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IGN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Cubaud Martin</dc:creator>
  <cp:keywords/>
  <dc:description/>
  <cp:lastModifiedBy>Cubaud Martin</cp:lastModifiedBy>
  <cp:revision>8</cp:revision>
  <dcterms:created xsi:type="dcterms:W3CDTF">2024-11-18T08:37:00Z</dcterms:created>
  <dcterms:modified xsi:type="dcterms:W3CDTF">2024-11-18T14:40:00Z</dcterms:modified>
</cp:coreProperties>
</file>